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795" w:rsidRPr="00BD2795" w:rsidRDefault="00E55B05" w:rsidP="00BD2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88">
        <w:rPr>
          <w:rFonts w:ascii="Times New Roman" w:hAnsi="Times New Roman" w:cs="Times New Roman"/>
          <w:color w:val="444444"/>
          <w:sz w:val="28"/>
          <w:szCs w:val="28"/>
        </w:rPr>
        <w:t xml:space="preserve">          </w:t>
      </w:r>
      <w:bookmarkStart w:id="0" w:name="_Hlk164677840"/>
      <w:bookmarkStart w:id="1" w:name="_GoBack"/>
      <w:r w:rsidR="00BD2795" w:rsidRPr="00BD2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незаконное использование беспилотных воздушных судов (дронов).</w:t>
      </w:r>
    </w:p>
    <w:bookmarkEnd w:id="1"/>
    <w:p w:rsidR="00BD2795" w:rsidRDefault="00BD2795" w:rsidP="00BD27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том, какая ответственность за незаконное использование беспилотных воздушных судов (дронов) рассказала помощник прокурора района С.И. Кухарь.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>В последнее время отмечается значительное увеличение количества случаев нарушения владельцами беспилотных воздушных судов (так называемых беспилотников или дронов) порядка использования воздушного пространства Российской Федерации.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>Наибольшую угрозу для безопасности полетов представляют случаи несанкционированного запуска беспилотников в районах аэродромов (вертодромов, посадочных площадок).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беспилотников с максимальной взлетной массой от 150 </w:t>
      </w:r>
      <w:proofErr w:type="spellStart"/>
      <w:r w:rsidRPr="00B3630E">
        <w:rPr>
          <w:sz w:val="28"/>
          <w:szCs w:val="28"/>
          <w:lang w:val="ru-RU"/>
        </w:rPr>
        <w:t>гр</w:t>
      </w:r>
      <w:proofErr w:type="spellEnd"/>
      <w:r w:rsidRPr="00B3630E">
        <w:rPr>
          <w:sz w:val="28"/>
          <w:szCs w:val="28"/>
          <w:lang w:val="ru-RU"/>
        </w:rPr>
        <w:t xml:space="preserve"> до 30 кг.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>Для постановки беспилотного воздушного судна на учет его владелец обязан представить в Росавиацию по почте либо через Единый портал государственных услуг заявление с приложением фотографии этого летательного аппарата.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>При необходимости эксплуатировать летательный аппарат в соответствии с Правилами использования воздушного пространства, (утвержденными постановлением Правительства Российской Федерации от 11.03.2010 № 138) владелец обязан: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>- за сутки до планируемого полета направить в органы организации воздушного движения план полета в соответствии с утвержденным Минтрансом Табелем (от 24.01.2013 № 13).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>- в случае полетов над населенными пунктами получить разрешение соответствующего органа местного самоуправления.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>Во исполнение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 большинстве регионов Российской Федерации приняты решения о запрете запуска беспилотных воздушных судов.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-для юридических лиц.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 xml:space="preserve">В случаях, когда запуск дрона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</w:t>
      </w:r>
      <w:r w:rsidRPr="00B3630E">
        <w:rPr>
          <w:sz w:val="28"/>
          <w:szCs w:val="28"/>
          <w:lang w:val="ru-RU"/>
        </w:rPr>
        <w:lastRenderedPageBreak/>
        <w:t>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>Важно! До запуска дрона,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</w:t>
      </w:r>
      <w:r>
        <w:rPr>
          <w:sz w:val="28"/>
          <w:szCs w:val="28"/>
        </w:rPr>
        <w:t> </w:t>
      </w:r>
    </w:p>
    <w:p w:rsidR="00BD2795" w:rsidRPr="00B3630E" w:rsidRDefault="00BD2795" w:rsidP="00BD279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B3630E">
        <w:rPr>
          <w:sz w:val="28"/>
          <w:szCs w:val="28"/>
          <w:lang w:val="ru-RU"/>
        </w:rPr>
        <w:t>При обнаружении летящего беспилотника необходимо позвонить по телефону 112.</w:t>
      </w:r>
    </w:p>
    <w:bookmarkEnd w:id="0"/>
    <w:p w:rsidR="004C1919" w:rsidRPr="00182E88" w:rsidRDefault="004C1919" w:rsidP="00BD2795">
      <w:pPr>
        <w:widowControl w:val="0"/>
        <w:autoSpaceDE w:val="0"/>
        <w:autoSpaceDN w:val="0"/>
        <w:adjustRightInd w:val="0"/>
        <w:spacing w:after="0"/>
        <w:jc w:val="both"/>
      </w:pPr>
    </w:p>
    <w:sectPr w:rsidR="004C1919" w:rsidRPr="0018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9C7"/>
    <w:rsid w:val="00047A2C"/>
    <w:rsid w:val="000A6672"/>
    <w:rsid w:val="001629C7"/>
    <w:rsid w:val="00182E88"/>
    <w:rsid w:val="002B7FA9"/>
    <w:rsid w:val="003238B3"/>
    <w:rsid w:val="004C1919"/>
    <w:rsid w:val="00806F4E"/>
    <w:rsid w:val="00AB4D72"/>
    <w:rsid w:val="00AC0B04"/>
    <w:rsid w:val="00B702D9"/>
    <w:rsid w:val="00BD2795"/>
    <w:rsid w:val="00CB2F68"/>
    <w:rsid w:val="00E55B05"/>
    <w:rsid w:val="00F0011D"/>
    <w:rsid w:val="00F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2AAE0-5835-45FB-BFF9-AB9D8E9F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D279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BD279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79304237990</dc:creator>
  <cp:lastModifiedBy>Кухарь Светлана Ивановна</cp:lastModifiedBy>
  <cp:revision>7</cp:revision>
  <dcterms:created xsi:type="dcterms:W3CDTF">2024-03-26T15:18:00Z</dcterms:created>
  <dcterms:modified xsi:type="dcterms:W3CDTF">2024-05-15T13:33:00Z</dcterms:modified>
</cp:coreProperties>
</file>