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25" w:rsidRDefault="00B8331E" w:rsidP="00C00B00">
      <w:pPr>
        <w:ind w:firstLine="0"/>
        <w:rPr>
          <w:rFonts w:ascii="Times New Roman" w:hAnsi="Times New Roman"/>
          <w:szCs w:val="28"/>
        </w:rPr>
      </w:pPr>
      <w:r>
        <w:rPr>
          <w:rFonts w:ascii="Times New Roman" w:hAnsi="Times New Roman"/>
          <w:szCs w:val="28"/>
        </w:rPr>
        <w:t>проект</w:t>
      </w:r>
    </w:p>
    <w:p w:rsidR="002E205F" w:rsidRPr="00EE0D25" w:rsidRDefault="002E205F" w:rsidP="002E205F">
      <w:pPr>
        <w:ind w:firstLine="0"/>
        <w:jc w:val="center"/>
        <w:rPr>
          <w:rFonts w:ascii="Times New Roman" w:hAnsi="Times New Roman"/>
          <w:szCs w:val="28"/>
        </w:rPr>
      </w:pPr>
      <w:r w:rsidRPr="00EE0D25">
        <w:rPr>
          <w:rFonts w:ascii="Times New Roman" w:hAnsi="Times New Roman"/>
          <w:szCs w:val="28"/>
        </w:rPr>
        <w:t>АДМИНИСТРАЦИЯ</w:t>
      </w:r>
    </w:p>
    <w:p w:rsidR="002E205F" w:rsidRPr="00EE0D25" w:rsidRDefault="00EE0D25" w:rsidP="002E205F">
      <w:pPr>
        <w:ind w:firstLine="0"/>
        <w:jc w:val="center"/>
        <w:rPr>
          <w:rFonts w:ascii="Times New Roman" w:hAnsi="Times New Roman"/>
          <w:szCs w:val="28"/>
        </w:rPr>
      </w:pPr>
      <w:r>
        <w:rPr>
          <w:rFonts w:ascii="Times New Roman" w:hAnsi="Times New Roman"/>
          <w:szCs w:val="28"/>
        </w:rPr>
        <w:t>СТЕПНЯНСКОГО СЕЛЬСКОГО</w:t>
      </w:r>
      <w:r w:rsidR="002E205F" w:rsidRPr="00EE0D25">
        <w:rPr>
          <w:rFonts w:ascii="Times New Roman" w:hAnsi="Times New Roman"/>
          <w:szCs w:val="28"/>
        </w:rPr>
        <w:t xml:space="preserve"> ПОСЕЛЕНИЯ</w:t>
      </w:r>
    </w:p>
    <w:p w:rsidR="002E205F" w:rsidRPr="00EE0D25" w:rsidRDefault="00C00B00" w:rsidP="002E205F">
      <w:pPr>
        <w:ind w:firstLine="0"/>
        <w:jc w:val="center"/>
        <w:rPr>
          <w:rFonts w:ascii="Times New Roman" w:hAnsi="Times New Roman"/>
          <w:szCs w:val="28"/>
        </w:rPr>
      </w:pPr>
      <w:r>
        <w:rPr>
          <w:rFonts w:ascii="Times New Roman" w:hAnsi="Times New Roman"/>
          <w:szCs w:val="28"/>
        </w:rPr>
        <w:t>ОЛЬХОВАТСКОГО</w:t>
      </w:r>
      <w:r w:rsidR="002E205F" w:rsidRPr="00EE0D25">
        <w:rPr>
          <w:rFonts w:ascii="Times New Roman" w:hAnsi="Times New Roman"/>
          <w:szCs w:val="28"/>
        </w:rPr>
        <w:t xml:space="preserve"> МУНИЦИПАЛ</w:t>
      </w:r>
      <w:r w:rsidR="001F57A1">
        <w:rPr>
          <w:rFonts w:ascii="Times New Roman" w:hAnsi="Times New Roman"/>
          <w:szCs w:val="28"/>
        </w:rPr>
        <w:t>ЬНОГО РАЙОНА</w:t>
      </w:r>
    </w:p>
    <w:p w:rsidR="002E205F" w:rsidRPr="00EE0D25" w:rsidRDefault="002E205F" w:rsidP="002E205F">
      <w:pPr>
        <w:ind w:firstLine="0"/>
        <w:jc w:val="center"/>
        <w:rPr>
          <w:rFonts w:ascii="Times New Roman" w:hAnsi="Times New Roman"/>
          <w:szCs w:val="28"/>
        </w:rPr>
      </w:pPr>
      <w:r w:rsidRPr="00EE0D25">
        <w:rPr>
          <w:rFonts w:ascii="Times New Roman" w:hAnsi="Times New Roman"/>
          <w:szCs w:val="28"/>
        </w:rPr>
        <w:t>ВОРОНЕЖСКОЙ ОБЛАСТИ</w:t>
      </w:r>
    </w:p>
    <w:p w:rsidR="00C00B00" w:rsidRDefault="00C00B00" w:rsidP="002E205F">
      <w:pPr>
        <w:ind w:firstLine="0"/>
        <w:jc w:val="center"/>
        <w:rPr>
          <w:rFonts w:ascii="Times New Roman" w:hAnsi="Times New Roman"/>
          <w:szCs w:val="28"/>
        </w:rPr>
      </w:pPr>
    </w:p>
    <w:p w:rsidR="002E205F" w:rsidRPr="00EE0D25" w:rsidRDefault="002E205F" w:rsidP="002E205F">
      <w:pPr>
        <w:ind w:firstLine="0"/>
        <w:jc w:val="center"/>
        <w:rPr>
          <w:rFonts w:ascii="Times New Roman" w:hAnsi="Times New Roman"/>
          <w:szCs w:val="28"/>
        </w:rPr>
      </w:pPr>
      <w:r w:rsidRPr="00EE0D25">
        <w:rPr>
          <w:rFonts w:ascii="Times New Roman" w:hAnsi="Times New Roman"/>
          <w:szCs w:val="28"/>
        </w:rPr>
        <w:t>ПОСТАНОВЛЕНИЕ</w:t>
      </w:r>
    </w:p>
    <w:p w:rsidR="002E205F" w:rsidRPr="00EE0D25" w:rsidRDefault="002E205F" w:rsidP="002E205F">
      <w:pPr>
        <w:tabs>
          <w:tab w:val="left" w:pos="1172"/>
        </w:tabs>
        <w:rPr>
          <w:rFonts w:ascii="Times New Roman" w:hAnsi="Times New Roman"/>
          <w:sz w:val="22"/>
        </w:rPr>
      </w:pPr>
    </w:p>
    <w:p w:rsidR="002E205F" w:rsidRPr="00EE0D25" w:rsidRDefault="00B8331E" w:rsidP="002E205F">
      <w:pPr>
        <w:tabs>
          <w:tab w:val="left" w:pos="1172"/>
        </w:tabs>
        <w:ind w:firstLine="0"/>
        <w:rPr>
          <w:rFonts w:ascii="Times New Roman" w:hAnsi="Times New Roman"/>
          <w:sz w:val="22"/>
        </w:rPr>
      </w:pPr>
      <w:r>
        <w:rPr>
          <w:rFonts w:ascii="Times New Roman" w:hAnsi="Times New Roman"/>
          <w:sz w:val="22"/>
        </w:rPr>
        <w:t>от ____________ № ___</w:t>
      </w:r>
      <w:r w:rsidR="002E205F" w:rsidRPr="00EE0D25">
        <w:rPr>
          <w:rFonts w:ascii="Times New Roman" w:hAnsi="Times New Roman"/>
          <w:sz w:val="22"/>
        </w:rPr>
        <w:t xml:space="preserve">                                                              </w:t>
      </w:r>
      <w:r w:rsidR="00EE0D25">
        <w:rPr>
          <w:rFonts w:ascii="Times New Roman" w:hAnsi="Times New Roman"/>
          <w:sz w:val="22"/>
        </w:rPr>
        <w:t xml:space="preserve"> </w:t>
      </w:r>
    </w:p>
    <w:p w:rsidR="002E205F" w:rsidRPr="00EE0D25" w:rsidRDefault="00EE0D25" w:rsidP="002E205F">
      <w:pPr>
        <w:ind w:firstLine="0"/>
        <w:rPr>
          <w:rFonts w:ascii="Times New Roman" w:hAnsi="Times New Roman"/>
          <w:sz w:val="22"/>
        </w:rPr>
      </w:pPr>
      <w:r>
        <w:rPr>
          <w:rFonts w:ascii="Times New Roman" w:hAnsi="Times New Roman"/>
          <w:sz w:val="22"/>
        </w:rPr>
        <w:t>с. Костово</w:t>
      </w:r>
    </w:p>
    <w:p w:rsidR="002E205F" w:rsidRPr="00EE0D25" w:rsidRDefault="002E205F" w:rsidP="002E205F">
      <w:pPr>
        <w:pStyle w:val="Title"/>
        <w:spacing w:before="0" w:after="0"/>
        <w:ind w:firstLine="0"/>
        <w:rPr>
          <w:rFonts w:ascii="Times New Roman" w:hAnsi="Times New Roman" w:cs="Times New Roman"/>
          <w:sz w:val="28"/>
        </w:rPr>
      </w:pPr>
    </w:p>
    <w:p w:rsidR="002E205F" w:rsidRPr="00EE0D25" w:rsidRDefault="002E205F" w:rsidP="00EE0D25">
      <w:pPr>
        <w:pStyle w:val="Title"/>
        <w:spacing w:before="0" w:after="0"/>
        <w:ind w:right="1701" w:firstLine="0"/>
        <w:jc w:val="left"/>
        <w:rPr>
          <w:rFonts w:ascii="Times New Roman" w:hAnsi="Times New Roman" w:cs="Times New Roman"/>
          <w:sz w:val="24"/>
          <w:szCs w:val="28"/>
        </w:rPr>
      </w:pPr>
      <w:r w:rsidRPr="00EE0D25">
        <w:rPr>
          <w:rFonts w:ascii="Times New Roman" w:hAnsi="Times New Roman" w:cs="Times New Roman"/>
          <w:sz w:val="24"/>
          <w:szCs w:val="28"/>
        </w:rPr>
        <w:t>О</w:t>
      </w:r>
      <w:r w:rsidR="007B1D03" w:rsidRPr="00EE0D25">
        <w:rPr>
          <w:rFonts w:ascii="Times New Roman" w:hAnsi="Times New Roman" w:cs="Times New Roman"/>
          <w:sz w:val="24"/>
          <w:szCs w:val="28"/>
        </w:rPr>
        <w:t xml:space="preserve"> внесении изменений </w:t>
      </w:r>
      <w:r w:rsidR="00CE5DC6" w:rsidRPr="00EE0D25">
        <w:rPr>
          <w:rFonts w:ascii="Times New Roman" w:hAnsi="Times New Roman" w:cs="Times New Roman"/>
          <w:sz w:val="24"/>
          <w:szCs w:val="28"/>
        </w:rPr>
        <w:t xml:space="preserve">в </w:t>
      </w:r>
      <w:r w:rsidR="00EE0D25">
        <w:rPr>
          <w:rFonts w:ascii="Times New Roman" w:hAnsi="Times New Roman" w:cs="Times New Roman"/>
          <w:sz w:val="24"/>
          <w:szCs w:val="28"/>
        </w:rPr>
        <w:t xml:space="preserve">постановление администрации Степнянского сельского поселения Ольховатского муниципального района Воронежской области от </w:t>
      </w:r>
      <w:r w:rsidR="00EE0D25" w:rsidRPr="00EE0D25">
        <w:rPr>
          <w:rFonts w:ascii="Times New Roman" w:hAnsi="Times New Roman" w:cs="Times New Roman"/>
          <w:sz w:val="24"/>
          <w:szCs w:val="28"/>
        </w:rPr>
        <w:t>13.11.2023 № 127</w:t>
      </w:r>
      <w:r w:rsidR="00EE0D25">
        <w:rPr>
          <w:rFonts w:ascii="Times New Roman" w:hAnsi="Times New Roman" w:cs="Times New Roman"/>
          <w:sz w:val="24"/>
          <w:szCs w:val="28"/>
        </w:rPr>
        <w:t xml:space="preserve"> «</w:t>
      </w:r>
      <w:r w:rsidR="00EE0D25" w:rsidRPr="00EE0D25">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Степнянского сельского поселения Ольховатского муниципального района Воронежской области</w:t>
      </w:r>
      <w:r w:rsidR="00EE0D25">
        <w:rPr>
          <w:rFonts w:ascii="Times New Roman" w:hAnsi="Times New Roman" w:cs="Times New Roman"/>
          <w:sz w:val="24"/>
          <w:szCs w:val="28"/>
        </w:rPr>
        <w:t>»</w:t>
      </w:r>
    </w:p>
    <w:p w:rsidR="002E205F" w:rsidRPr="00EE0D25" w:rsidRDefault="002E205F" w:rsidP="002E205F">
      <w:pPr>
        <w:ind w:firstLine="0"/>
        <w:rPr>
          <w:rFonts w:ascii="Times New Roman" w:hAnsi="Times New Roman"/>
          <w:szCs w:val="28"/>
        </w:rPr>
      </w:pPr>
    </w:p>
    <w:p w:rsidR="00B8331E" w:rsidRPr="00B8331E" w:rsidRDefault="00B8331E" w:rsidP="00B8331E">
      <w:pPr>
        <w:ind w:firstLine="709"/>
        <w:rPr>
          <w:rFonts w:ascii="Times New Roman" w:hAnsi="Times New Roman"/>
          <w:szCs w:val="28"/>
        </w:rPr>
      </w:pPr>
      <w:r w:rsidRPr="00B8331E">
        <w:rPr>
          <w:rFonts w:ascii="Times New Roman" w:hAnsi="Times New Roman"/>
        </w:rPr>
        <w:t>В целях приведения нормативных правовых актов Степнянского сельского поселения Ольховатского муниципального района Воронежской области в соответствие с действующим законодательством, администрация Степнянского сельского поселения Ольховатского муниципального района Воронежской области</w:t>
      </w:r>
    </w:p>
    <w:p w:rsidR="002E205F" w:rsidRPr="00EE0D25" w:rsidRDefault="002E205F" w:rsidP="002E205F">
      <w:pPr>
        <w:pStyle w:val="a3"/>
        <w:widowControl w:val="0"/>
        <w:tabs>
          <w:tab w:val="left" w:pos="0"/>
        </w:tabs>
        <w:autoSpaceDE w:val="0"/>
        <w:autoSpaceDN w:val="0"/>
        <w:adjustRightInd w:val="0"/>
        <w:ind w:firstLine="567"/>
        <w:jc w:val="center"/>
        <w:rPr>
          <w:sz w:val="24"/>
        </w:rPr>
      </w:pPr>
    </w:p>
    <w:p w:rsidR="002E205F" w:rsidRPr="00EE0D25" w:rsidRDefault="002E205F" w:rsidP="002E205F">
      <w:pPr>
        <w:pStyle w:val="a3"/>
        <w:widowControl w:val="0"/>
        <w:tabs>
          <w:tab w:val="left" w:pos="0"/>
        </w:tabs>
        <w:autoSpaceDE w:val="0"/>
        <w:autoSpaceDN w:val="0"/>
        <w:adjustRightInd w:val="0"/>
        <w:jc w:val="center"/>
        <w:rPr>
          <w:b/>
          <w:sz w:val="24"/>
        </w:rPr>
      </w:pPr>
      <w:r w:rsidRPr="00EE0D25">
        <w:rPr>
          <w:b/>
          <w:sz w:val="24"/>
        </w:rPr>
        <w:t>ПОСТАНОВЛЯЕТ:</w:t>
      </w:r>
    </w:p>
    <w:p w:rsidR="002E205F" w:rsidRPr="00EE0D25" w:rsidRDefault="002E205F" w:rsidP="002E205F">
      <w:pPr>
        <w:pStyle w:val="a3"/>
        <w:widowControl w:val="0"/>
        <w:tabs>
          <w:tab w:val="left" w:pos="0"/>
        </w:tabs>
        <w:autoSpaceDE w:val="0"/>
        <w:autoSpaceDN w:val="0"/>
        <w:adjustRightInd w:val="0"/>
        <w:ind w:firstLine="709"/>
        <w:jc w:val="both"/>
        <w:rPr>
          <w:sz w:val="24"/>
          <w:lang w:eastAsia="ru-RU"/>
        </w:rPr>
      </w:pPr>
    </w:p>
    <w:p w:rsidR="00387E1D" w:rsidRPr="00EE0D25" w:rsidRDefault="002E205F" w:rsidP="00EE0D25">
      <w:pPr>
        <w:pStyle w:val="a3"/>
        <w:widowControl w:val="0"/>
        <w:tabs>
          <w:tab w:val="left" w:pos="0"/>
          <w:tab w:val="left" w:pos="993"/>
        </w:tabs>
        <w:autoSpaceDE w:val="0"/>
        <w:autoSpaceDN w:val="0"/>
        <w:adjustRightInd w:val="0"/>
        <w:ind w:firstLine="709"/>
        <w:jc w:val="both"/>
        <w:rPr>
          <w:sz w:val="24"/>
        </w:rPr>
      </w:pPr>
      <w:r w:rsidRPr="00EE0D25">
        <w:rPr>
          <w:sz w:val="24"/>
          <w:lang w:eastAsia="ru-RU"/>
        </w:rPr>
        <w:t xml:space="preserve">1. </w:t>
      </w:r>
      <w:r w:rsidR="00CE5DC6" w:rsidRPr="00EE0D25">
        <w:rPr>
          <w:sz w:val="24"/>
          <w:lang w:eastAsia="ru-RU"/>
        </w:rPr>
        <w:t xml:space="preserve">Внести в </w:t>
      </w:r>
      <w:r w:rsidR="00EE0D25" w:rsidRPr="00EE0D25">
        <w:rPr>
          <w:sz w:val="24"/>
          <w:lang w:eastAsia="ru-RU"/>
        </w:rPr>
        <w:t>постановление администрации Степнянского сельского поселения Ольховатского муниципального района Воронежской области от 13.11.2023 № 127 «Об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Степнянского сельского поселения Ольховатского муниципального района Воронежской области»</w:t>
      </w:r>
      <w:r w:rsidR="00EE0D25">
        <w:rPr>
          <w:sz w:val="24"/>
          <w:lang w:eastAsia="ru-RU"/>
        </w:rPr>
        <w:t xml:space="preserve"> </w:t>
      </w:r>
      <w:r w:rsidR="00387E1D" w:rsidRPr="00EE0D25">
        <w:rPr>
          <w:sz w:val="24"/>
        </w:rPr>
        <w:t xml:space="preserve">следующие </w:t>
      </w:r>
      <w:r w:rsidR="00DB1BB8" w:rsidRPr="00EE0D25">
        <w:rPr>
          <w:sz w:val="24"/>
        </w:rPr>
        <w:t>изменени</w:t>
      </w:r>
      <w:r w:rsidR="00387E1D" w:rsidRPr="00EE0D25">
        <w:rPr>
          <w:sz w:val="24"/>
        </w:rPr>
        <w:t>я:</w:t>
      </w:r>
    </w:p>
    <w:p w:rsidR="00BE3617" w:rsidRDefault="00387E1D" w:rsidP="00B8331E">
      <w:pPr>
        <w:pStyle w:val="a3"/>
        <w:widowControl w:val="0"/>
        <w:tabs>
          <w:tab w:val="left" w:pos="0"/>
          <w:tab w:val="left" w:pos="993"/>
        </w:tabs>
        <w:autoSpaceDE w:val="0"/>
        <w:autoSpaceDN w:val="0"/>
        <w:adjustRightInd w:val="0"/>
        <w:ind w:firstLine="709"/>
        <w:jc w:val="both"/>
        <w:rPr>
          <w:sz w:val="24"/>
        </w:rPr>
      </w:pPr>
      <w:r w:rsidRPr="00EE0D25">
        <w:rPr>
          <w:sz w:val="24"/>
        </w:rPr>
        <w:t xml:space="preserve">1.1. </w:t>
      </w:r>
      <w:r w:rsidR="009E6929">
        <w:rPr>
          <w:sz w:val="24"/>
        </w:rPr>
        <w:t xml:space="preserve">Пункт 1 раздела </w:t>
      </w:r>
      <w:r w:rsidR="009E6929">
        <w:rPr>
          <w:sz w:val="24"/>
          <w:lang w:val="en-US"/>
        </w:rPr>
        <w:t>I</w:t>
      </w:r>
      <w:r w:rsidR="009E6929">
        <w:rPr>
          <w:sz w:val="24"/>
        </w:rPr>
        <w:t xml:space="preserve"> регламента изложить в следующей редакции:</w:t>
      </w:r>
    </w:p>
    <w:p w:rsidR="009E6929" w:rsidRPr="009E6929" w:rsidRDefault="009E6929" w:rsidP="009E6929">
      <w:pPr>
        <w:pStyle w:val="a3"/>
        <w:widowControl w:val="0"/>
        <w:tabs>
          <w:tab w:val="left" w:pos="0"/>
          <w:tab w:val="left" w:pos="993"/>
        </w:tabs>
        <w:autoSpaceDE w:val="0"/>
        <w:autoSpaceDN w:val="0"/>
        <w:adjustRightInd w:val="0"/>
        <w:ind w:firstLine="709"/>
        <w:rPr>
          <w:sz w:val="24"/>
        </w:rPr>
      </w:pPr>
      <w:r>
        <w:rPr>
          <w:sz w:val="24"/>
        </w:rPr>
        <w:t>«</w:t>
      </w:r>
      <w:r w:rsidRPr="009E6929">
        <w:rPr>
          <w:sz w:val="24"/>
        </w:rPr>
        <w:t>1. Предмет регулирования Административного регл</w:t>
      </w:r>
      <w:r>
        <w:rPr>
          <w:sz w:val="24"/>
        </w:rPr>
        <w:t>амента</w:t>
      </w:r>
    </w:p>
    <w:p w:rsidR="009E6929" w:rsidRPr="009E6929" w:rsidRDefault="009E6929" w:rsidP="009E6929">
      <w:pPr>
        <w:pStyle w:val="a3"/>
        <w:widowControl w:val="0"/>
        <w:tabs>
          <w:tab w:val="left" w:pos="0"/>
          <w:tab w:val="left" w:pos="993"/>
        </w:tabs>
        <w:autoSpaceDE w:val="0"/>
        <w:autoSpaceDN w:val="0"/>
        <w:adjustRightInd w:val="0"/>
        <w:ind w:firstLine="709"/>
        <w:rPr>
          <w:sz w:val="24"/>
        </w:rPr>
      </w:pPr>
    </w:p>
    <w:p w:rsidR="009E6929" w:rsidRPr="009E6929" w:rsidRDefault="009E6929" w:rsidP="009E6929">
      <w:pPr>
        <w:pStyle w:val="a3"/>
        <w:widowControl w:val="0"/>
        <w:tabs>
          <w:tab w:val="left" w:pos="0"/>
          <w:tab w:val="left" w:pos="993"/>
        </w:tabs>
        <w:autoSpaceDE w:val="0"/>
        <w:autoSpaceDN w:val="0"/>
        <w:adjustRightInd w:val="0"/>
        <w:ind w:firstLine="709"/>
        <w:rPr>
          <w:sz w:val="24"/>
        </w:rPr>
      </w:pPr>
      <w:r w:rsidRPr="009E6929">
        <w:rPr>
          <w:sz w:val="24"/>
        </w:rPr>
        <w:t>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Степнянского сельского поселения Ольховатского муниципального района Воронежской области (далее – Администрация) муниципальной услуги «Предоставление жилого помещения по договору социального найма» на территории Степнянского сельского поселения Ольховатского муниципального района Воронежской области (далее – Административный ре</w:t>
      </w:r>
      <w:r>
        <w:rPr>
          <w:sz w:val="24"/>
        </w:rPr>
        <w:t>гламент, Муниципальная услуга).</w:t>
      </w:r>
    </w:p>
    <w:p w:rsidR="009E6929" w:rsidRDefault="009E6929" w:rsidP="009E6929">
      <w:pPr>
        <w:pStyle w:val="a3"/>
        <w:widowControl w:val="0"/>
        <w:tabs>
          <w:tab w:val="left" w:pos="0"/>
          <w:tab w:val="left" w:pos="993"/>
        </w:tabs>
        <w:autoSpaceDE w:val="0"/>
        <w:autoSpaceDN w:val="0"/>
        <w:adjustRightInd w:val="0"/>
        <w:ind w:firstLine="709"/>
        <w:jc w:val="both"/>
        <w:rPr>
          <w:sz w:val="24"/>
        </w:rPr>
      </w:pPr>
      <w:r w:rsidRPr="009E6929">
        <w:rPr>
          <w:sz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Степнянского сельского поселения Ольховатского муниципального района Воронежской области, должностных лиц администрации Степнянского сельского поселения Ольховатского муниципального района Воронежской области, муниципальных служащих, МФЦ, привлекаемых организаций, их должностных лиц, работников.</w:t>
      </w:r>
      <w:r>
        <w:rPr>
          <w:sz w:val="24"/>
        </w:rPr>
        <w:t>».</w:t>
      </w:r>
    </w:p>
    <w:p w:rsidR="009E6929" w:rsidRPr="009E6929" w:rsidRDefault="009E6929" w:rsidP="009E6929">
      <w:pPr>
        <w:pStyle w:val="a3"/>
        <w:widowControl w:val="0"/>
        <w:tabs>
          <w:tab w:val="left" w:pos="0"/>
          <w:tab w:val="left" w:pos="993"/>
        </w:tabs>
        <w:autoSpaceDE w:val="0"/>
        <w:autoSpaceDN w:val="0"/>
        <w:adjustRightInd w:val="0"/>
        <w:ind w:firstLine="709"/>
        <w:rPr>
          <w:sz w:val="24"/>
        </w:rPr>
      </w:pPr>
      <w:r>
        <w:rPr>
          <w:sz w:val="24"/>
        </w:rPr>
        <w:lastRenderedPageBreak/>
        <w:t>1.2.</w:t>
      </w:r>
      <w:r w:rsidRPr="009E6929">
        <w:t xml:space="preserve"> </w:t>
      </w:r>
      <w:r w:rsidRPr="009E6929">
        <w:rPr>
          <w:sz w:val="24"/>
        </w:rPr>
        <w:t>Подпункт 3.1. пункта 3 раздела I Регламента изложить в следующей редакции:</w:t>
      </w:r>
    </w:p>
    <w:p w:rsidR="009E6929" w:rsidRDefault="009E6929" w:rsidP="009E6929">
      <w:pPr>
        <w:pStyle w:val="a3"/>
        <w:widowControl w:val="0"/>
        <w:tabs>
          <w:tab w:val="left" w:pos="0"/>
          <w:tab w:val="left" w:pos="993"/>
        </w:tabs>
        <w:autoSpaceDE w:val="0"/>
        <w:autoSpaceDN w:val="0"/>
        <w:adjustRightInd w:val="0"/>
        <w:ind w:firstLine="709"/>
        <w:jc w:val="both"/>
        <w:rPr>
          <w:sz w:val="24"/>
        </w:rPr>
      </w:pPr>
      <w:r w:rsidRPr="009E6929">
        <w:rPr>
          <w:sz w:val="24"/>
        </w:rPr>
        <w:t>«3.1. Прием Заявителей по вопросу предоставления Муниципальной услуги осуществляется администрацией Степнянского сельского поселения Ольховатского муниципального района Воронежской области (далее – Администрация) или в МФЦ.».</w:t>
      </w:r>
      <w:r>
        <w:rPr>
          <w:sz w:val="24"/>
        </w:rPr>
        <w:t xml:space="preserve"> </w:t>
      </w:r>
    </w:p>
    <w:p w:rsidR="009E6929" w:rsidRPr="00391A54" w:rsidRDefault="009E6929" w:rsidP="009E6929">
      <w:pPr>
        <w:pStyle w:val="a3"/>
        <w:widowControl w:val="0"/>
        <w:tabs>
          <w:tab w:val="left" w:pos="0"/>
        </w:tabs>
        <w:autoSpaceDE w:val="0"/>
        <w:autoSpaceDN w:val="0"/>
        <w:adjustRightInd w:val="0"/>
        <w:ind w:firstLine="709"/>
        <w:rPr>
          <w:sz w:val="24"/>
          <w:lang w:eastAsia="ru-RU"/>
        </w:rPr>
      </w:pPr>
      <w:r>
        <w:rPr>
          <w:sz w:val="24"/>
          <w:lang w:eastAsia="ru-RU"/>
        </w:rPr>
        <w:t xml:space="preserve">1.3. </w:t>
      </w:r>
      <w:r w:rsidRPr="00391A54">
        <w:rPr>
          <w:sz w:val="24"/>
          <w:lang w:eastAsia="ru-RU"/>
        </w:rPr>
        <w:t>Абзац 5 подпункта 3.3. пункта 3 раздела I Регламента изложить в следующей редакции:</w:t>
      </w:r>
    </w:p>
    <w:p w:rsidR="009E6929" w:rsidRDefault="009E6929" w:rsidP="009E6929">
      <w:pPr>
        <w:pStyle w:val="a3"/>
        <w:widowControl w:val="0"/>
        <w:tabs>
          <w:tab w:val="left" w:pos="0"/>
        </w:tabs>
        <w:autoSpaceDE w:val="0"/>
        <w:autoSpaceDN w:val="0"/>
        <w:adjustRightInd w:val="0"/>
        <w:ind w:firstLine="709"/>
        <w:jc w:val="both"/>
        <w:rPr>
          <w:sz w:val="24"/>
          <w:lang w:eastAsia="ru-RU"/>
        </w:rPr>
      </w:pPr>
      <w:r w:rsidRPr="00391A54">
        <w:rPr>
          <w:sz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E6929" w:rsidRPr="00391A54" w:rsidRDefault="009E6929" w:rsidP="009E6929">
      <w:pPr>
        <w:pStyle w:val="a3"/>
        <w:widowControl w:val="0"/>
        <w:tabs>
          <w:tab w:val="left" w:pos="0"/>
        </w:tabs>
        <w:autoSpaceDE w:val="0"/>
        <w:autoSpaceDN w:val="0"/>
        <w:adjustRightInd w:val="0"/>
        <w:ind w:firstLine="709"/>
        <w:rPr>
          <w:sz w:val="24"/>
          <w:lang w:eastAsia="ru-RU"/>
        </w:rPr>
      </w:pPr>
      <w:r w:rsidRPr="00391A54">
        <w:rPr>
          <w:sz w:val="24"/>
          <w:lang w:eastAsia="ru-RU"/>
        </w:rPr>
        <w:t>1.4. Подпункт 3.10. пункта 3 раздела I Регламента изложить в следующей редакции:</w:t>
      </w:r>
    </w:p>
    <w:p w:rsidR="009E6929" w:rsidRDefault="009E6929" w:rsidP="009E6929">
      <w:pPr>
        <w:pStyle w:val="a3"/>
        <w:widowControl w:val="0"/>
        <w:tabs>
          <w:tab w:val="left" w:pos="0"/>
        </w:tabs>
        <w:autoSpaceDE w:val="0"/>
        <w:autoSpaceDN w:val="0"/>
        <w:adjustRightInd w:val="0"/>
        <w:ind w:firstLine="709"/>
        <w:rPr>
          <w:sz w:val="24"/>
          <w:lang w:eastAsia="ru-RU"/>
        </w:rPr>
      </w:pPr>
      <w:r w:rsidRPr="00391A54">
        <w:rPr>
          <w:sz w:val="24"/>
          <w:lang w:eastAsia="ru-RU"/>
        </w:rPr>
        <w:t>«3.10.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0304D" w:rsidRPr="0080304D" w:rsidRDefault="0080304D" w:rsidP="0080304D">
      <w:pPr>
        <w:pStyle w:val="a3"/>
        <w:widowControl w:val="0"/>
        <w:tabs>
          <w:tab w:val="left" w:pos="0"/>
        </w:tabs>
        <w:autoSpaceDE w:val="0"/>
        <w:autoSpaceDN w:val="0"/>
        <w:adjustRightInd w:val="0"/>
        <w:ind w:firstLine="709"/>
        <w:rPr>
          <w:sz w:val="24"/>
          <w:lang w:eastAsia="ru-RU"/>
        </w:rPr>
      </w:pPr>
      <w:r w:rsidRPr="0080304D">
        <w:rPr>
          <w:sz w:val="24"/>
          <w:lang w:eastAsia="ru-RU"/>
        </w:rPr>
        <w:t>1.5. Подпункт 3.11. пункта 3 раздела I Регламента изложить в следующей редакции:</w:t>
      </w:r>
    </w:p>
    <w:p w:rsidR="0080304D" w:rsidRPr="0080304D" w:rsidRDefault="0080304D" w:rsidP="0080304D">
      <w:pPr>
        <w:pStyle w:val="a3"/>
        <w:widowControl w:val="0"/>
        <w:tabs>
          <w:tab w:val="left" w:pos="0"/>
        </w:tabs>
        <w:autoSpaceDE w:val="0"/>
        <w:autoSpaceDN w:val="0"/>
        <w:adjustRightInd w:val="0"/>
        <w:ind w:firstLine="709"/>
        <w:rPr>
          <w:sz w:val="24"/>
          <w:lang w:eastAsia="ru-RU"/>
        </w:rPr>
      </w:pPr>
      <w:r w:rsidRPr="0080304D">
        <w:rPr>
          <w:sz w:val="24"/>
          <w:lang w:eastAsia="ru-RU"/>
        </w:rPr>
        <w:t>«3.11.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0304D" w:rsidRPr="00391A54" w:rsidRDefault="0080304D" w:rsidP="0080304D">
      <w:pPr>
        <w:pStyle w:val="a3"/>
        <w:widowControl w:val="0"/>
        <w:tabs>
          <w:tab w:val="left" w:pos="0"/>
        </w:tabs>
        <w:autoSpaceDE w:val="0"/>
        <w:autoSpaceDN w:val="0"/>
        <w:adjustRightInd w:val="0"/>
        <w:ind w:firstLine="709"/>
        <w:rPr>
          <w:sz w:val="24"/>
          <w:lang w:eastAsia="ru-RU"/>
        </w:rPr>
      </w:pPr>
      <w:r w:rsidRPr="0080304D">
        <w:rPr>
          <w:sz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E6929" w:rsidRDefault="0080304D" w:rsidP="009E6929">
      <w:pPr>
        <w:pStyle w:val="a3"/>
        <w:widowControl w:val="0"/>
        <w:tabs>
          <w:tab w:val="left" w:pos="0"/>
          <w:tab w:val="left" w:pos="993"/>
        </w:tabs>
        <w:autoSpaceDE w:val="0"/>
        <w:autoSpaceDN w:val="0"/>
        <w:adjustRightInd w:val="0"/>
        <w:ind w:firstLine="709"/>
        <w:jc w:val="both"/>
        <w:rPr>
          <w:sz w:val="24"/>
        </w:rPr>
      </w:pPr>
      <w:r>
        <w:rPr>
          <w:sz w:val="24"/>
        </w:rPr>
        <w:t>1.6</w:t>
      </w:r>
      <w:r w:rsidR="00C1583A" w:rsidRPr="00C1583A">
        <w:rPr>
          <w:sz w:val="24"/>
        </w:rPr>
        <w:t xml:space="preserve">. </w:t>
      </w:r>
      <w:r w:rsidR="00C1583A">
        <w:rPr>
          <w:sz w:val="24"/>
        </w:rPr>
        <w:t xml:space="preserve">Подпункт 5.1. пункта 5 раздела </w:t>
      </w:r>
      <w:r w:rsidR="00C1583A">
        <w:rPr>
          <w:sz w:val="24"/>
          <w:lang w:val="en-US"/>
        </w:rPr>
        <w:t>II</w:t>
      </w:r>
      <w:r w:rsidR="00C1583A">
        <w:rPr>
          <w:sz w:val="24"/>
        </w:rPr>
        <w:t xml:space="preserve"> Регламента изложить в следующей редакции:</w:t>
      </w:r>
    </w:p>
    <w:p w:rsidR="00C1583A" w:rsidRPr="00C1583A" w:rsidRDefault="00C1583A" w:rsidP="00C1583A">
      <w:pPr>
        <w:pStyle w:val="a3"/>
        <w:widowControl w:val="0"/>
        <w:tabs>
          <w:tab w:val="left" w:pos="0"/>
          <w:tab w:val="left" w:pos="993"/>
        </w:tabs>
        <w:autoSpaceDE w:val="0"/>
        <w:autoSpaceDN w:val="0"/>
        <w:adjustRightInd w:val="0"/>
        <w:ind w:firstLine="709"/>
        <w:rPr>
          <w:sz w:val="24"/>
        </w:rPr>
      </w:pPr>
      <w:r>
        <w:rPr>
          <w:sz w:val="24"/>
        </w:rPr>
        <w:t>«</w:t>
      </w:r>
      <w:r w:rsidRPr="00C1583A">
        <w:rPr>
          <w:sz w:val="24"/>
        </w:rPr>
        <w:t>5.1. Муниципальная услуга предоставляется Администрацией Степнянского сельского поселения Ольховатского муниципального района Воронежск</w:t>
      </w:r>
      <w:r>
        <w:rPr>
          <w:sz w:val="24"/>
        </w:rPr>
        <w:t>ой области.</w:t>
      </w:r>
    </w:p>
    <w:p w:rsidR="00C1583A" w:rsidRPr="00C1583A" w:rsidRDefault="00C1583A" w:rsidP="00C1583A">
      <w:pPr>
        <w:pStyle w:val="a3"/>
        <w:widowControl w:val="0"/>
        <w:tabs>
          <w:tab w:val="left" w:pos="0"/>
          <w:tab w:val="left" w:pos="993"/>
        </w:tabs>
        <w:autoSpaceDE w:val="0"/>
        <w:autoSpaceDN w:val="0"/>
        <w:adjustRightInd w:val="0"/>
        <w:ind w:firstLine="709"/>
        <w:rPr>
          <w:sz w:val="24"/>
        </w:rPr>
      </w:pPr>
      <w:r>
        <w:rPr>
          <w:sz w:val="24"/>
        </w:rPr>
        <w:t>5.1</w:t>
      </w:r>
      <w:r w:rsidRPr="00C1583A">
        <w:rPr>
          <w:sz w:val="24"/>
        </w:rPr>
        <w:t>.</w:t>
      </w:r>
      <w:r>
        <w:rPr>
          <w:sz w:val="24"/>
        </w:rPr>
        <w:t xml:space="preserve">1. </w:t>
      </w:r>
      <w:r w:rsidRPr="00C1583A">
        <w:rPr>
          <w:sz w:val="24"/>
        </w:rPr>
        <w:t xml:space="preserve">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w:t>
      </w:r>
      <w:r>
        <w:rPr>
          <w:sz w:val="24"/>
        </w:rPr>
        <w:t>твенных и муниципальных услуг».</w:t>
      </w:r>
    </w:p>
    <w:p w:rsidR="00C1583A" w:rsidRDefault="00C1583A" w:rsidP="00C1583A">
      <w:pPr>
        <w:pStyle w:val="a3"/>
        <w:widowControl w:val="0"/>
        <w:tabs>
          <w:tab w:val="left" w:pos="0"/>
          <w:tab w:val="left" w:pos="993"/>
        </w:tabs>
        <w:autoSpaceDE w:val="0"/>
        <w:autoSpaceDN w:val="0"/>
        <w:adjustRightInd w:val="0"/>
        <w:ind w:firstLine="709"/>
        <w:jc w:val="both"/>
        <w:rPr>
          <w:sz w:val="24"/>
        </w:rPr>
      </w:pPr>
      <w:r>
        <w:rPr>
          <w:sz w:val="24"/>
        </w:rPr>
        <w:t>5.1</w:t>
      </w:r>
      <w:r w:rsidRPr="00C1583A">
        <w:rPr>
          <w:sz w:val="24"/>
        </w:rPr>
        <w:t>.</w:t>
      </w:r>
      <w:r>
        <w:rPr>
          <w:sz w:val="24"/>
        </w:rPr>
        <w:t>2.</w:t>
      </w:r>
      <w:r w:rsidRPr="00C1583A">
        <w:rPr>
          <w:sz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r>
        <w:rPr>
          <w:sz w:val="24"/>
        </w:rPr>
        <w:t>».</w:t>
      </w:r>
    </w:p>
    <w:p w:rsidR="0080304D" w:rsidRPr="0080304D" w:rsidRDefault="0080304D" w:rsidP="0080304D">
      <w:pPr>
        <w:pStyle w:val="a3"/>
        <w:widowControl w:val="0"/>
        <w:tabs>
          <w:tab w:val="left" w:pos="0"/>
          <w:tab w:val="left" w:pos="993"/>
        </w:tabs>
        <w:autoSpaceDE w:val="0"/>
        <w:autoSpaceDN w:val="0"/>
        <w:adjustRightInd w:val="0"/>
        <w:ind w:firstLine="709"/>
        <w:rPr>
          <w:sz w:val="24"/>
        </w:rPr>
      </w:pPr>
      <w:r>
        <w:rPr>
          <w:sz w:val="24"/>
        </w:rPr>
        <w:t>1.7</w:t>
      </w:r>
      <w:r w:rsidRPr="0080304D">
        <w:rPr>
          <w:sz w:val="24"/>
        </w:rPr>
        <w:t>. Абзац 4 подпункта 6.4. пункта 6 раздела II Регламента изложить в следующей редакции:</w:t>
      </w:r>
    </w:p>
    <w:p w:rsidR="0080304D" w:rsidRDefault="0080304D" w:rsidP="0080304D">
      <w:pPr>
        <w:pStyle w:val="a3"/>
        <w:widowControl w:val="0"/>
        <w:tabs>
          <w:tab w:val="left" w:pos="0"/>
          <w:tab w:val="left" w:pos="993"/>
        </w:tabs>
        <w:autoSpaceDE w:val="0"/>
        <w:autoSpaceDN w:val="0"/>
        <w:adjustRightInd w:val="0"/>
        <w:ind w:firstLine="709"/>
        <w:jc w:val="both"/>
        <w:rPr>
          <w:sz w:val="24"/>
        </w:rPr>
      </w:pPr>
      <w:r w:rsidRPr="0080304D">
        <w:rPr>
          <w:sz w:val="24"/>
        </w:rPr>
        <w:t>«3. Лично Заявителю либо его уполномоченному представителю в Администрации, МФЦ.».</w:t>
      </w:r>
    </w:p>
    <w:p w:rsidR="0080304D" w:rsidRDefault="0080304D" w:rsidP="0080304D">
      <w:pPr>
        <w:pStyle w:val="a3"/>
        <w:widowControl w:val="0"/>
        <w:tabs>
          <w:tab w:val="left" w:pos="0"/>
          <w:tab w:val="left" w:pos="993"/>
        </w:tabs>
        <w:autoSpaceDE w:val="0"/>
        <w:autoSpaceDN w:val="0"/>
        <w:adjustRightInd w:val="0"/>
        <w:ind w:firstLine="709"/>
        <w:jc w:val="both"/>
        <w:rPr>
          <w:sz w:val="24"/>
        </w:rPr>
      </w:pPr>
      <w:r>
        <w:rPr>
          <w:sz w:val="24"/>
        </w:rPr>
        <w:t xml:space="preserve">1.8. Абзац 5 подпункта 9.1.1. пункта 9 раздела </w:t>
      </w:r>
      <w:r>
        <w:rPr>
          <w:sz w:val="24"/>
          <w:lang w:val="en-US"/>
        </w:rPr>
        <w:t>II</w:t>
      </w:r>
      <w:r w:rsidRPr="0080304D">
        <w:rPr>
          <w:sz w:val="24"/>
        </w:rPr>
        <w:t xml:space="preserve"> </w:t>
      </w:r>
      <w:r>
        <w:rPr>
          <w:sz w:val="24"/>
        </w:rPr>
        <w:t>Регламента изложить в следующей редакции:</w:t>
      </w:r>
    </w:p>
    <w:p w:rsidR="0080304D" w:rsidRDefault="0080304D" w:rsidP="0080304D">
      <w:pPr>
        <w:pStyle w:val="a3"/>
        <w:widowControl w:val="0"/>
        <w:tabs>
          <w:tab w:val="left" w:pos="0"/>
          <w:tab w:val="left" w:pos="993"/>
        </w:tabs>
        <w:autoSpaceDE w:val="0"/>
        <w:autoSpaceDN w:val="0"/>
        <w:adjustRightInd w:val="0"/>
        <w:ind w:firstLine="709"/>
        <w:jc w:val="both"/>
        <w:rPr>
          <w:sz w:val="24"/>
        </w:rPr>
      </w:pPr>
      <w:r>
        <w:rPr>
          <w:sz w:val="24"/>
        </w:rPr>
        <w:t>«</w:t>
      </w:r>
      <w:r w:rsidRPr="0080304D">
        <w:rPr>
          <w:sz w:val="24"/>
        </w:rPr>
        <w:t>- на бумажном носителе в Администрации, МФЦ;</w:t>
      </w:r>
      <w:r>
        <w:rPr>
          <w:sz w:val="24"/>
        </w:rPr>
        <w:t>».</w:t>
      </w:r>
    </w:p>
    <w:p w:rsidR="0080304D" w:rsidRPr="0080304D" w:rsidRDefault="0080304D" w:rsidP="0080304D">
      <w:pPr>
        <w:pStyle w:val="a3"/>
        <w:widowControl w:val="0"/>
        <w:tabs>
          <w:tab w:val="left" w:pos="0"/>
          <w:tab w:val="left" w:pos="993"/>
        </w:tabs>
        <w:autoSpaceDE w:val="0"/>
        <w:autoSpaceDN w:val="0"/>
        <w:adjustRightInd w:val="0"/>
        <w:ind w:firstLine="709"/>
        <w:rPr>
          <w:sz w:val="24"/>
        </w:rPr>
      </w:pPr>
      <w:r>
        <w:rPr>
          <w:sz w:val="24"/>
        </w:rPr>
        <w:t xml:space="preserve">1.9. </w:t>
      </w:r>
      <w:r w:rsidRPr="0080304D">
        <w:rPr>
          <w:sz w:val="24"/>
        </w:rPr>
        <w:t>Абзац 9 подпункта 10.2. пункта 10 раздела II Регламента изложить в следующей редакции:</w:t>
      </w:r>
    </w:p>
    <w:p w:rsidR="0080304D" w:rsidRDefault="0080304D" w:rsidP="0080304D">
      <w:pPr>
        <w:pStyle w:val="a3"/>
        <w:widowControl w:val="0"/>
        <w:tabs>
          <w:tab w:val="left" w:pos="0"/>
          <w:tab w:val="left" w:pos="993"/>
        </w:tabs>
        <w:autoSpaceDE w:val="0"/>
        <w:autoSpaceDN w:val="0"/>
        <w:adjustRightInd w:val="0"/>
        <w:ind w:firstLine="709"/>
        <w:jc w:val="both"/>
        <w:rPr>
          <w:sz w:val="24"/>
        </w:rPr>
      </w:pPr>
      <w:r w:rsidRPr="0080304D">
        <w:rPr>
          <w:sz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A45B8" w:rsidRPr="00BA45B8" w:rsidRDefault="0080304D" w:rsidP="00BA45B8">
      <w:pPr>
        <w:pStyle w:val="a3"/>
        <w:widowControl w:val="0"/>
        <w:tabs>
          <w:tab w:val="left" w:pos="0"/>
          <w:tab w:val="left" w:pos="993"/>
        </w:tabs>
        <w:autoSpaceDE w:val="0"/>
        <w:autoSpaceDN w:val="0"/>
        <w:adjustRightInd w:val="0"/>
        <w:ind w:firstLine="709"/>
        <w:rPr>
          <w:sz w:val="24"/>
        </w:rPr>
      </w:pPr>
      <w:r>
        <w:rPr>
          <w:sz w:val="24"/>
        </w:rPr>
        <w:t>1.10.</w:t>
      </w:r>
      <w:r w:rsidR="00BA45B8" w:rsidRPr="00BA45B8">
        <w:t xml:space="preserve"> </w:t>
      </w:r>
      <w:r w:rsidR="00BA45B8" w:rsidRPr="00BA45B8">
        <w:rPr>
          <w:sz w:val="24"/>
        </w:rPr>
        <w:t xml:space="preserve">Абзац 4 подпункта 17.1. пункта 17 раздела II Регламента изложить в следующей </w:t>
      </w:r>
      <w:r w:rsidR="00BA45B8" w:rsidRPr="00BA45B8">
        <w:rPr>
          <w:sz w:val="24"/>
        </w:rPr>
        <w:lastRenderedPageBreak/>
        <w:t>редакции:</w:t>
      </w:r>
    </w:p>
    <w:p w:rsidR="0080304D" w:rsidRPr="0080304D" w:rsidRDefault="00BA45B8" w:rsidP="00BA45B8">
      <w:pPr>
        <w:pStyle w:val="a3"/>
        <w:widowControl w:val="0"/>
        <w:tabs>
          <w:tab w:val="left" w:pos="0"/>
          <w:tab w:val="left" w:pos="993"/>
        </w:tabs>
        <w:autoSpaceDE w:val="0"/>
        <w:autoSpaceDN w:val="0"/>
        <w:adjustRightInd w:val="0"/>
        <w:ind w:firstLine="709"/>
        <w:jc w:val="both"/>
        <w:rPr>
          <w:sz w:val="24"/>
        </w:rPr>
      </w:pPr>
      <w:r w:rsidRPr="00BA45B8">
        <w:rPr>
          <w:sz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Pr>
          <w:sz w:val="24"/>
        </w:rPr>
        <w:t xml:space="preserve">1.11. </w:t>
      </w:r>
      <w:r w:rsidRPr="00BA45B8">
        <w:rPr>
          <w:sz w:val="24"/>
        </w:rPr>
        <w:t xml:space="preserve">Пункт 18 раздела II Регламента дополнить подпунктами </w:t>
      </w:r>
      <w:proofErr w:type="gramStart"/>
      <w:r w:rsidRPr="00BA45B8">
        <w:rPr>
          <w:sz w:val="24"/>
        </w:rPr>
        <w:t>18.11.-</w:t>
      </w:r>
      <w:proofErr w:type="gramEnd"/>
      <w:r w:rsidRPr="00BA45B8">
        <w:rPr>
          <w:sz w:val="24"/>
        </w:rPr>
        <w:t xml:space="preserve"> 18.20. следующего содержания:</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18.11. Возможность получения Муниципальной услуги по экстерриториальному принципу отсутствует.</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18.13. МФЦ осуществляет:</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выдачу Заявителю результата предоставления Муниципальной услуги на бумажном носителе.</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18.14.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18.15. Информирование Заявителей.</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Информирование заявителя в МФЦ осуществляется следующими способами: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б) при обращении Заявителя в МФЦ лично, по телефону, посредством почтовых отправлений, либо по электронной почте.</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изложить обращение в письменной форме (ответ направляется Заявителю в соответствии со способом, указанным в обращении);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назначить другое время для консультаций.</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18.16. Выдача Заявителю результата предоставления Муниципальной услуги.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Заявитель вправе обратиться в любой МФЦ на территории Воронежской области независимо от места проживания или регистрации.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Pr="00BA45B8">
        <w:rPr>
          <w:sz w:val="24"/>
        </w:rPr>
        <w:lastRenderedPageBreak/>
        <w:t>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18.17. Способы подачи заявления и документов и получение результата Муниципальной услуги в МФЦ (по выбору Заявителя):</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Заявитель подает заявление и документы в МФЦ, результат Муниципальной услуги Заявитель получает в МФЦ;</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Заявитель подает заявление и документы через ЕПГУ, РПГУ, результат Муниципальной услуги Заявитель получает в МФЦ;</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18.20. Работник МФЦ осуществляет следующие действия:</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проверяет полномочия представителя Заявителя (в случае обращения представителя Заявителя);</w:t>
      </w:r>
    </w:p>
    <w:p w:rsidR="00BA45B8" w:rsidRPr="00BA45B8" w:rsidRDefault="00BA45B8" w:rsidP="00BA45B8">
      <w:pPr>
        <w:pStyle w:val="a3"/>
        <w:widowControl w:val="0"/>
        <w:tabs>
          <w:tab w:val="left" w:pos="0"/>
          <w:tab w:val="left" w:pos="993"/>
        </w:tabs>
        <w:autoSpaceDE w:val="0"/>
        <w:autoSpaceDN w:val="0"/>
        <w:adjustRightInd w:val="0"/>
        <w:ind w:firstLine="709"/>
        <w:rPr>
          <w:sz w:val="24"/>
        </w:rPr>
      </w:pPr>
      <w:r w:rsidRPr="00BA45B8">
        <w:rPr>
          <w:sz w:val="24"/>
        </w:rPr>
        <w:t>- определяет статус исполнения заявления в АИС «МФЦ»;</w:t>
      </w:r>
    </w:p>
    <w:p w:rsidR="0080304D" w:rsidRDefault="00BA45B8" w:rsidP="00BA45B8">
      <w:pPr>
        <w:pStyle w:val="a3"/>
        <w:widowControl w:val="0"/>
        <w:tabs>
          <w:tab w:val="left" w:pos="0"/>
          <w:tab w:val="left" w:pos="993"/>
        </w:tabs>
        <w:autoSpaceDE w:val="0"/>
        <w:autoSpaceDN w:val="0"/>
        <w:adjustRightInd w:val="0"/>
        <w:ind w:firstLine="709"/>
        <w:jc w:val="both"/>
        <w:rPr>
          <w:sz w:val="24"/>
        </w:rPr>
      </w:pPr>
      <w:r w:rsidRPr="00BA45B8">
        <w:rPr>
          <w:sz w:val="24"/>
        </w:rPr>
        <w:t>- выдает документы Заявителю, при необходимости запрашивает у Заявителя подписи за каждый выданный документ.».</w:t>
      </w:r>
    </w:p>
    <w:p w:rsidR="00BA45B8" w:rsidRDefault="00BA45B8" w:rsidP="00BA45B8">
      <w:pPr>
        <w:pStyle w:val="a3"/>
        <w:widowControl w:val="0"/>
        <w:tabs>
          <w:tab w:val="left" w:pos="0"/>
          <w:tab w:val="left" w:pos="993"/>
        </w:tabs>
        <w:autoSpaceDE w:val="0"/>
        <w:autoSpaceDN w:val="0"/>
        <w:adjustRightInd w:val="0"/>
        <w:ind w:firstLine="709"/>
        <w:jc w:val="both"/>
        <w:rPr>
          <w:sz w:val="24"/>
        </w:rPr>
      </w:pPr>
      <w:r>
        <w:rPr>
          <w:sz w:val="24"/>
        </w:rPr>
        <w:t>1.12. В абзаце 2 подпункта 22.2. пункта 22</w:t>
      </w:r>
      <w:r w:rsidRPr="00BA45B8">
        <w:rPr>
          <w:sz w:val="24"/>
        </w:rPr>
        <w:t xml:space="preserve"> раздела III Регламента после слова «Администрацию» дополнить словами «или МФЦ».</w:t>
      </w:r>
    </w:p>
    <w:p w:rsidR="00BA45B8" w:rsidRDefault="00BA45B8" w:rsidP="00BA45B8">
      <w:pPr>
        <w:pStyle w:val="a3"/>
        <w:widowControl w:val="0"/>
        <w:tabs>
          <w:tab w:val="left" w:pos="0"/>
          <w:tab w:val="left" w:pos="993"/>
        </w:tabs>
        <w:autoSpaceDE w:val="0"/>
        <w:autoSpaceDN w:val="0"/>
        <w:adjustRightInd w:val="0"/>
        <w:ind w:firstLine="709"/>
        <w:jc w:val="both"/>
        <w:rPr>
          <w:sz w:val="24"/>
        </w:rPr>
      </w:pPr>
      <w:r>
        <w:rPr>
          <w:sz w:val="24"/>
        </w:rPr>
        <w:t xml:space="preserve">1.13. </w:t>
      </w:r>
      <w:r w:rsidR="00BF3BFB">
        <w:rPr>
          <w:sz w:val="24"/>
        </w:rPr>
        <w:t>В абзаце 2 подпункта 23.1. пункта 23</w:t>
      </w:r>
      <w:r w:rsidR="00BF3BFB" w:rsidRPr="00BF3BFB">
        <w:rPr>
          <w:sz w:val="24"/>
        </w:rPr>
        <w:t xml:space="preserve"> раздела III Регламента после слова «Администрацию» дополнить словами «или МФЦ»</w:t>
      </w:r>
      <w:r w:rsidR="00BF3BFB">
        <w:rPr>
          <w:sz w:val="24"/>
        </w:rPr>
        <w:t>.</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 xml:space="preserve">1.14. </w:t>
      </w:r>
      <w:r w:rsidRPr="00BF3BFB">
        <w:rPr>
          <w:sz w:val="24"/>
        </w:rPr>
        <w:t>Раздел V Регламента изложить в следующей редакции: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«Раздел V. Досудебный (внесудебный) порядок обжалования решений</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32</w:t>
      </w:r>
      <w:r w:rsidRPr="00BF3BFB">
        <w:rPr>
          <w:sz w:val="24"/>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33</w:t>
      </w:r>
      <w:r w:rsidRPr="00BF3BFB">
        <w:rPr>
          <w:sz w:val="24"/>
        </w:rPr>
        <w:t>. Заявитель может обратиться с жалобой в том числе в следующих случаях:</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нарушение срока регистрации запроса о предоставлении муниципальной услуги, комплексного запроса;</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BF3BFB">
        <w:rPr>
          <w:sz w:val="24"/>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нарушение срока или порядка выдачи документов по результатам предоставления муниципальной услуги;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BF3BFB">
        <w:rPr>
          <w:sz w:val="24"/>
        </w:rPr>
        <w:lastRenderedPageBreak/>
        <w:t>Федерального закона от 27.07.2010 N 210-ФЗ.</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34</w:t>
      </w:r>
      <w:r w:rsidRPr="00BF3BFB">
        <w:rPr>
          <w:sz w:val="24"/>
        </w:rPr>
        <w:t>. Заявители имеют право на получение информации, необходимой для обоснования и рассмотрения жалобы.</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35</w:t>
      </w:r>
      <w:r w:rsidRPr="00BF3BFB">
        <w:rPr>
          <w:sz w:val="24"/>
        </w:rPr>
        <w:t>. Оснований для отказа в рассмотрении жалобы не имеется.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36</w:t>
      </w:r>
      <w:r w:rsidRPr="00BF3BFB">
        <w:rPr>
          <w:sz w:val="24"/>
        </w:rPr>
        <w:t>. Основанием для начала процедуры досудебного (внесудебного) обжалования является поступившая жалоба.</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37</w:t>
      </w:r>
      <w:r w:rsidRPr="00BF3BFB">
        <w:rPr>
          <w:sz w:val="24"/>
        </w:rPr>
        <w:t>. Жалоба должна содержать:</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38</w:t>
      </w:r>
      <w:r w:rsidRPr="00BF3BFB">
        <w:rPr>
          <w:sz w:val="24"/>
        </w:rPr>
        <w:t>. Жалобы на решения и действия (бездействие) должностного лица подаются в Администрацию.</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Глава Администрации (заместитель главы Администрации) проводят личный прием заявителей.</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39</w:t>
      </w:r>
      <w:r w:rsidRPr="00BF3BFB">
        <w:rPr>
          <w:sz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Жалобы на решения и действия (бездействие) работников привлекаемых организаций подаются руководителям этих организаций.</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40</w:t>
      </w:r>
      <w:r w:rsidRPr="00BF3BFB">
        <w:rPr>
          <w:sz w:val="24"/>
        </w:rPr>
        <w:t>. По результатам рассмотрения жалобы лицом, уполномоченным на ее рассмотрение, принимается одно из следующих решений:</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xml:space="preserve">1) жалоба удовлетворяется, в том числе в форме отмены принятого решения, </w:t>
      </w:r>
      <w:r w:rsidRPr="00BF3BFB">
        <w:rPr>
          <w:sz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2) в удовлетворении жалобы отказывается.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41</w:t>
      </w:r>
      <w:r w:rsidRPr="00BF3BFB">
        <w:rPr>
          <w:sz w:val="24"/>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42</w:t>
      </w:r>
      <w:r w:rsidRPr="00BF3BFB">
        <w:rPr>
          <w:sz w:val="24"/>
        </w:rPr>
        <w:t>.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43</w:t>
      </w:r>
      <w:r w:rsidRPr="00BF3BFB">
        <w:rPr>
          <w:sz w:val="24"/>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44</w:t>
      </w:r>
      <w:r w:rsidRPr="00BF3BFB">
        <w:rPr>
          <w:sz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Перечень нормативных правовых актов, регулирующих порядок</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досудебного (внесудебного) обжалования действий</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(бездействия) и (или) решений, принятых (осуществленных)</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в ходе предоставления муниципальной услуги</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xml:space="preserve"> </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Pr>
          <w:sz w:val="24"/>
        </w:rPr>
        <w:t>45</w:t>
      </w:r>
      <w:bookmarkStart w:id="0" w:name="_GoBack"/>
      <w:bookmarkEnd w:id="0"/>
      <w:r w:rsidRPr="00BF3BFB">
        <w:rPr>
          <w:sz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F3BFB" w:rsidRPr="00BF3BFB" w:rsidRDefault="00BF3BFB" w:rsidP="00BF3BFB">
      <w:pPr>
        <w:pStyle w:val="a3"/>
        <w:widowControl w:val="0"/>
        <w:tabs>
          <w:tab w:val="left" w:pos="0"/>
          <w:tab w:val="left" w:pos="993"/>
        </w:tabs>
        <w:autoSpaceDE w:val="0"/>
        <w:autoSpaceDN w:val="0"/>
        <w:adjustRightInd w:val="0"/>
        <w:ind w:firstLine="709"/>
        <w:rPr>
          <w:sz w:val="24"/>
        </w:rPr>
      </w:pPr>
      <w:r w:rsidRPr="00BF3BFB">
        <w:rPr>
          <w:sz w:val="24"/>
        </w:rPr>
        <w:t>- Федеральным законом N 210-ФЗ;</w:t>
      </w:r>
    </w:p>
    <w:p w:rsidR="00BF3BFB" w:rsidRPr="00C1583A" w:rsidRDefault="00BF3BFB" w:rsidP="00BF3BFB">
      <w:pPr>
        <w:pStyle w:val="a3"/>
        <w:widowControl w:val="0"/>
        <w:tabs>
          <w:tab w:val="left" w:pos="0"/>
          <w:tab w:val="left" w:pos="993"/>
        </w:tabs>
        <w:autoSpaceDE w:val="0"/>
        <w:autoSpaceDN w:val="0"/>
        <w:adjustRightInd w:val="0"/>
        <w:ind w:firstLine="709"/>
        <w:jc w:val="both"/>
        <w:rPr>
          <w:sz w:val="24"/>
        </w:rPr>
      </w:pPr>
      <w:r w:rsidRPr="00BF3BFB">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7B93" w:rsidRPr="000E7B93" w:rsidRDefault="000E7B93" w:rsidP="000E7B93">
      <w:pPr>
        <w:ind w:firstLine="709"/>
        <w:rPr>
          <w:rFonts w:ascii="Times New Roman" w:eastAsiaTheme="minorHAnsi" w:hAnsi="Times New Roman"/>
          <w:szCs w:val="28"/>
          <w:lang w:eastAsia="en-US"/>
        </w:rPr>
      </w:pPr>
      <w:r>
        <w:rPr>
          <w:rFonts w:ascii="Times New Roman" w:eastAsiaTheme="minorHAnsi" w:hAnsi="Times New Roman"/>
          <w:szCs w:val="28"/>
          <w:lang w:eastAsia="en-US"/>
        </w:rPr>
        <w:t>2</w:t>
      </w:r>
      <w:r w:rsidRPr="000E7B93">
        <w:rPr>
          <w:rFonts w:ascii="Times New Roman" w:eastAsiaTheme="minorHAnsi" w:hAnsi="Times New Roman"/>
          <w:szCs w:val="28"/>
          <w:lang w:eastAsia="en-US"/>
        </w:rPr>
        <w:t xml:space="preserve">.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 </w:t>
      </w:r>
    </w:p>
    <w:p w:rsidR="000E7B93" w:rsidRPr="000E7B93" w:rsidRDefault="000E7B93" w:rsidP="000E7B93">
      <w:pPr>
        <w:ind w:firstLine="709"/>
        <w:rPr>
          <w:rFonts w:ascii="Times New Roman" w:eastAsiaTheme="minorHAnsi" w:hAnsi="Times New Roman"/>
          <w:szCs w:val="28"/>
          <w:lang w:eastAsia="en-US"/>
        </w:rPr>
      </w:pPr>
      <w:r>
        <w:rPr>
          <w:rFonts w:ascii="Times New Roman" w:eastAsiaTheme="minorHAnsi" w:hAnsi="Times New Roman"/>
          <w:szCs w:val="28"/>
          <w:lang w:eastAsia="en-US"/>
        </w:rPr>
        <w:t>3</w:t>
      </w:r>
      <w:r w:rsidRPr="000E7B93">
        <w:rPr>
          <w:rFonts w:ascii="Times New Roman" w:eastAsiaTheme="minorHAnsi" w:hAnsi="Times New Roman"/>
          <w:szCs w:val="28"/>
          <w:lang w:eastAsia="en-US"/>
        </w:rPr>
        <w:t>. Контроль исполнения настоящего постановления оставляю за собой.</w:t>
      </w:r>
    </w:p>
    <w:p w:rsidR="000E7B93" w:rsidRPr="000E7B93" w:rsidRDefault="000E7B93" w:rsidP="000E7B93">
      <w:pPr>
        <w:ind w:firstLine="709"/>
        <w:rPr>
          <w:rFonts w:ascii="Times New Roman" w:eastAsiaTheme="minorHAnsi" w:hAnsi="Times New Roman"/>
          <w:szCs w:val="28"/>
          <w:lang w:eastAsia="en-US"/>
        </w:rPr>
      </w:pPr>
    </w:p>
    <w:p w:rsidR="000E7B93" w:rsidRDefault="000E7B93" w:rsidP="000E7B93">
      <w:pPr>
        <w:ind w:firstLine="709"/>
        <w:rPr>
          <w:rFonts w:ascii="Times New Roman" w:eastAsiaTheme="minorHAnsi" w:hAnsi="Times New Roman"/>
          <w:szCs w:val="28"/>
          <w:lang w:eastAsia="en-US"/>
        </w:rPr>
      </w:pPr>
    </w:p>
    <w:p w:rsidR="001A0442" w:rsidRPr="000E7B93" w:rsidRDefault="001A0442" w:rsidP="000E7B93">
      <w:pPr>
        <w:ind w:firstLine="709"/>
        <w:rPr>
          <w:rFonts w:ascii="Times New Roman" w:eastAsiaTheme="minorHAnsi" w:hAnsi="Times New Roman"/>
          <w:szCs w:val="28"/>
          <w:lang w:eastAsia="en-US"/>
        </w:rPr>
      </w:pPr>
    </w:p>
    <w:p w:rsidR="000E7B93" w:rsidRPr="000E7B93" w:rsidRDefault="000E7B93" w:rsidP="000E7B93">
      <w:pPr>
        <w:ind w:firstLine="709"/>
        <w:rPr>
          <w:rFonts w:ascii="Times New Roman" w:eastAsiaTheme="minorHAnsi" w:hAnsi="Times New Roman"/>
          <w:szCs w:val="28"/>
          <w:lang w:eastAsia="en-US"/>
        </w:rPr>
      </w:pPr>
      <w:r w:rsidRPr="000E7B93">
        <w:rPr>
          <w:rFonts w:ascii="Times New Roman" w:eastAsiaTheme="minorHAnsi" w:hAnsi="Times New Roman"/>
          <w:szCs w:val="28"/>
          <w:lang w:eastAsia="en-US"/>
        </w:rPr>
        <w:t xml:space="preserve">Глава Степнянского сельского поселения </w:t>
      </w:r>
    </w:p>
    <w:p w:rsidR="000E7B93" w:rsidRPr="000E7B93" w:rsidRDefault="000E7B93" w:rsidP="000E7B93">
      <w:pPr>
        <w:ind w:firstLine="709"/>
        <w:rPr>
          <w:rFonts w:ascii="Times New Roman" w:eastAsiaTheme="minorHAnsi" w:hAnsi="Times New Roman"/>
          <w:szCs w:val="28"/>
          <w:lang w:eastAsia="en-US"/>
        </w:rPr>
      </w:pPr>
      <w:r w:rsidRPr="000E7B93">
        <w:rPr>
          <w:rFonts w:ascii="Times New Roman" w:eastAsiaTheme="minorHAnsi" w:hAnsi="Times New Roman"/>
          <w:szCs w:val="28"/>
          <w:lang w:eastAsia="en-US"/>
        </w:rPr>
        <w:t xml:space="preserve">Ольховатского муниципального района </w:t>
      </w:r>
    </w:p>
    <w:p w:rsidR="000E7B93" w:rsidRPr="000E7B93" w:rsidRDefault="000E7B93" w:rsidP="000E7B93">
      <w:pPr>
        <w:ind w:firstLine="709"/>
        <w:rPr>
          <w:rFonts w:ascii="Times New Roman" w:eastAsiaTheme="minorHAnsi" w:hAnsi="Times New Roman"/>
          <w:szCs w:val="28"/>
          <w:lang w:eastAsia="en-US"/>
        </w:rPr>
      </w:pPr>
      <w:r w:rsidRPr="000E7B93">
        <w:rPr>
          <w:rFonts w:ascii="Times New Roman" w:eastAsiaTheme="minorHAnsi" w:hAnsi="Times New Roman"/>
          <w:szCs w:val="28"/>
          <w:lang w:eastAsia="en-US"/>
        </w:rPr>
        <w:t>Воронежской области                                                                       Ю. А. Шинкаренко</w:t>
      </w:r>
    </w:p>
    <w:p w:rsidR="000E7B93" w:rsidRDefault="000E7B93" w:rsidP="00EE0D25">
      <w:pPr>
        <w:autoSpaceDE w:val="0"/>
        <w:autoSpaceDN w:val="0"/>
        <w:adjustRightInd w:val="0"/>
        <w:ind w:firstLine="709"/>
        <w:rPr>
          <w:rFonts w:ascii="Times New Roman" w:hAnsi="Times New Roman"/>
          <w:szCs w:val="28"/>
        </w:rPr>
      </w:pPr>
    </w:p>
    <w:sectPr w:rsidR="000E7B93" w:rsidSect="00EE0D2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301C5"/>
    <w:rsid w:val="000311CA"/>
    <w:rsid w:val="00097CAF"/>
    <w:rsid w:val="000A1858"/>
    <w:rsid w:val="000E7B93"/>
    <w:rsid w:val="00194EB5"/>
    <w:rsid w:val="001A0442"/>
    <w:rsid w:val="001F57A1"/>
    <w:rsid w:val="0022322B"/>
    <w:rsid w:val="0023012E"/>
    <w:rsid w:val="00293A95"/>
    <w:rsid w:val="002E1DE9"/>
    <w:rsid w:val="002E205F"/>
    <w:rsid w:val="00307FA3"/>
    <w:rsid w:val="0038478A"/>
    <w:rsid w:val="00387E1D"/>
    <w:rsid w:val="004723BF"/>
    <w:rsid w:val="004C0264"/>
    <w:rsid w:val="005310A6"/>
    <w:rsid w:val="005E2FDD"/>
    <w:rsid w:val="005F50D0"/>
    <w:rsid w:val="0066161A"/>
    <w:rsid w:val="0067226C"/>
    <w:rsid w:val="0067444A"/>
    <w:rsid w:val="00684248"/>
    <w:rsid w:val="006F1D3F"/>
    <w:rsid w:val="007765FD"/>
    <w:rsid w:val="00792C5C"/>
    <w:rsid w:val="007A4CFF"/>
    <w:rsid w:val="007B1D03"/>
    <w:rsid w:val="007C7465"/>
    <w:rsid w:val="0080304D"/>
    <w:rsid w:val="008902B6"/>
    <w:rsid w:val="009E6929"/>
    <w:rsid w:val="00A7775B"/>
    <w:rsid w:val="00AA14F9"/>
    <w:rsid w:val="00B06409"/>
    <w:rsid w:val="00B17303"/>
    <w:rsid w:val="00B52612"/>
    <w:rsid w:val="00B8331E"/>
    <w:rsid w:val="00B93D8C"/>
    <w:rsid w:val="00BA45B8"/>
    <w:rsid w:val="00BA535E"/>
    <w:rsid w:val="00BA765D"/>
    <w:rsid w:val="00BB5DAA"/>
    <w:rsid w:val="00BE3617"/>
    <w:rsid w:val="00BF3BFB"/>
    <w:rsid w:val="00C00B00"/>
    <w:rsid w:val="00C1583A"/>
    <w:rsid w:val="00C2351B"/>
    <w:rsid w:val="00CE5DC6"/>
    <w:rsid w:val="00DB0C6B"/>
    <w:rsid w:val="00DB1BB8"/>
    <w:rsid w:val="00E71E0A"/>
    <w:rsid w:val="00EA7523"/>
    <w:rsid w:val="00EE0D25"/>
    <w:rsid w:val="00F1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DEFEC-AC10-49F3-904F-B98656D5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paragraph" w:styleId="a6">
    <w:name w:val="Balloon Text"/>
    <w:basedOn w:val="a"/>
    <w:link w:val="a7"/>
    <w:uiPriority w:val="99"/>
    <w:semiHidden/>
    <w:unhideWhenUsed/>
    <w:rsid w:val="00E71E0A"/>
    <w:rPr>
      <w:rFonts w:ascii="Segoe UI" w:hAnsi="Segoe UI" w:cs="Segoe UI"/>
      <w:sz w:val="18"/>
      <w:szCs w:val="18"/>
    </w:rPr>
  </w:style>
  <w:style w:type="character" w:customStyle="1" w:styleId="a7">
    <w:name w:val="Текст выноски Знак"/>
    <w:basedOn w:val="a0"/>
    <w:link w:val="a6"/>
    <w:uiPriority w:val="99"/>
    <w:semiHidden/>
    <w:rsid w:val="00E71E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3570</Words>
  <Characters>20352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2024-09-30T14:30:00Z</cp:lastPrinted>
  <dcterms:created xsi:type="dcterms:W3CDTF">2024-09-20T07:11:00Z</dcterms:created>
  <dcterms:modified xsi:type="dcterms:W3CDTF">2025-07-09T12:48:00Z</dcterms:modified>
</cp:coreProperties>
</file>